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12" w:type="dxa"/>
        <w:tblInd w:w="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/>
      </w:tblPr>
      <w:tblGrid>
        <w:gridCol w:w="3045"/>
        <w:gridCol w:w="403"/>
        <w:gridCol w:w="356"/>
        <w:gridCol w:w="442"/>
        <w:gridCol w:w="405"/>
        <w:gridCol w:w="405"/>
        <w:gridCol w:w="405"/>
        <w:gridCol w:w="406"/>
        <w:gridCol w:w="424"/>
        <w:gridCol w:w="405"/>
        <w:gridCol w:w="537"/>
        <w:gridCol w:w="405"/>
        <w:gridCol w:w="537"/>
        <w:gridCol w:w="537"/>
      </w:tblGrid>
      <w:tr w:rsidR="00DE0DAA" w:rsidRPr="002463E9" w:rsidTr="000672F2">
        <w:trPr>
          <w:trHeight w:val="144"/>
        </w:trPr>
        <w:tc>
          <w:tcPr>
            <w:tcW w:w="8712" w:type="dxa"/>
            <w:gridSpan w:val="14"/>
            <w:shd w:val="pct10" w:color="auto" w:fill="auto"/>
            <w:noWrap/>
          </w:tcPr>
          <w:p w:rsidR="00DE0DAA" w:rsidRPr="007F23EE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7F23EE">
              <w:rPr>
                <w:b/>
                <w:sz w:val="20"/>
                <w:szCs w:val="20"/>
              </w:rPr>
              <w:t xml:space="preserve">Municipio de </w:t>
            </w:r>
            <w:proofErr w:type="spellStart"/>
            <w:r w:rsidRPr="007F23EE">
              <w:rPr>
                <w:b/>
                <w:sz w:val="20"/>
                <w:szCs w:val="20"/>
              </w:rPr>
              <w:t>Ixtlahuacan</w:t>
            </w:r>
            <w:proofErr w:type="spellEnd"/>
            <w:r w:rsidRPr="007F23EE">
              <w:rPr>
                <w:b/>
                <w:sz w:val="20"/>
                <w:szCs w:val="20"/>
              </w:rPr>
              <w:t xml:space="preserve"> de los Membrillos Jalisco Calendario de Ingresos del Ejercicio Fiscal 2019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Anual</w:t>
            </w: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Enero</w:t>
            </w: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Febrero</w:t>
            </w: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Marzo</w:t>
            </w: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Abril</w:t>
            </w: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Mayo</w:t>
            </w: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Junio</w:t>
            </w: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Julio</w:t>
            </w: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Agosto</w:t>
            </w: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Septiembre</w:t>
            </w: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Octubre</w:t>
            </w: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Noviembre</w:t>
            </w: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  <w:r w:rsidRPr="002463E9">
              <w:rPr>
                <w:b/>
                <w:color w:val="000000"/>
                <w:sz w:val="8"/>
                <w:szCs w:val="8"/>
              </w:rPr>
              <w:t>Diciembre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sz w:val="8"/>
                <w:szCs w:val="8"/>
              </w:rPr>
            </w:pPr>
            <w:r w:rsidRPr="002463E9">
              <w:rPr>
                <w:b/>
                <w:sz w:val="8"/>
                <w:szCs w:val="8"/>
              </w:rPr>
              <w:t>Total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 w:rsidRPr="0026571E">
              <w:rPr>
                <w:sz w:val="8"/>
                <w:szCs w:val="8"/>
              </w:rPr>
              <w:t>Impuestos</w:t>
            </w:r>
            <w:bookmarkStart w:id="0" w:name="_GoBack"/>
            <w:bookmarkEnd w:id="0"/>
          </w:p>
        </w:tc>
        <w:tc>
          <w:tcPr>
            <w:tcW w:w="403" w:type="dxa"/>
          </w:tcPr>
          <w:p w:rsidR="00DE0DAA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13,302,310.17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2,611,698.70 </w:t>
            </w:r>
          </w:p>
        </w:tc>
        <w:tc>
          <w:tcPr>
            <w:tcW w:w="442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2,316,811.89 </w:t>
            </w:r>
          </w:p>
        </w:tc>
        <w:tc>
          <w:tcPr>
            <w:tcW w:w="405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959,063.42 </w:t>
            </w:r>
          </w:p>
        </w:tc>
        <w:tc>
          <w:tcPr>
            <w:tcW w:w="405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816,608.14 </w:t>
            </w:r>
          </w:p>
        </w:tc>
        <w:tc>
          <w:tcPr>
            <w:tcW w:w="405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530,510.85 </w:t>
            </w:r>
          </w:p>
        </w:tc>
        <w:tc>
          <w:tcPr>
            <w:tcW w:w="406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683,124.53 </w:t>
            </w:r>
          </w:p>
        </w:tc>
        <w:tc>
          <w:tcPr>
            <w:tcW w:w="424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698,653.03 </w:t>
            </w:r>
          </w:p>
        </w:tc>
        <w:tc>
          <w:tcPr>
            <w:tcW w:w="405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672,232.19 </w:t>
            </w:r>
          </w:p>
        </w:tc>
        <w:tc>
          <w:tcPr>
            <w:tcW w:w="537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757,110.29 </w:t>
            </w:r>
          </w:p>
        </w:tc>
        <w:tc>
          <w:tcPr>
            <w:tcW w:w="405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849,047.85 </w:t>
            </w:r>
          </w:p>
        </w:tc>
        <w:tc>
          <w:tcPr>
            <w:tcW w:w="537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1,147,597.84 </w:t>
            </w:r>
          </w:p>
        </w:tc>
        <w:tc>
          <w:tcPr>
            <w:tcW w:w="537" w:type="dxa"/>
          </w:tcPr>
          <w:p w:rsidR="00DE0DAA" w:rsidRPr="0078374D" w:rsidRDefault="00DE0DAA" w:rsidP="000672F2">
            <w:pPr>
              <w:rPr>
                <w:sz w:val="8"/>
                <w:szCs w:val="8"/>
              </w:rPr>
            </w:pPr>
            <w:r w:rsidRPr="0078374D">
              <w:rPr>
                <w:sz w:val="8"/>
                <w:szCs w:val="8"/>
              </w:rPr>
              <w:t xml:space="preserve"> 1,259,851.44 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Impuestos Sobre los Ingresos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83,535.99</w:t>
            </w: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11,005.74</w:t>
            </w: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11,903.86</w:t>
            </w: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10,656.35</w:t>
            </w: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5,289.45</w:t>
            </w: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4,567.89</w:t>
            </w: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3,643.67</w:t>
            </w: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4,340.67</w:t>
            </w: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4,324.40</w:t>
            </w: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4,098.56</w:t>
            </w: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5,457.41</w:t>
            </w: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8,879.15</w:t>
            </w:r>
          </w:p>
        </w:tc>
        <w:tc>
          <w:tcPr>
            <w:tcW w:w="537" w:type="dxa"/>
          </w:tcPr>
          <w:p w:rsidR="00DE0DAA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9,369.00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Impuestos Sobre el Patrimonio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8,600,000.00</w:t>
            </w:r>
          </w:p>
        </w:tc>
        <w:tc>
          <w:tcPr>
            <w:tcW w:w="356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1,278,595.07 </w:t>
            </w:r>
          </w:p>
        </w:tc>
        <w:tc>
          <w:tcPr>
            <w:tcW w:w="442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1,233,685.07 </w:t>
            </w:r>
          </w:p>
        </w:tc>
        <w:tc>
          <w:tcPr>
            <w:tcW w:w="405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1,087,615.07 </w:t>
            </w:r>
          </w:p>
        </w:tc>
        <w:tc>
          <w:tcPr>
            <w:tcW w:w="405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978,205.73 </w:t>
            </w:r>
          </w:p>
        </w:tc>
        <w:tc>
          <w:tcPr>
            <w:tcW w:w="405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918,158.13 </w:t>
            </w:r>
          </w:p>
        </w:tc>
        <w:tc>
          <w:tcPr>
            <w:tcW w:w="406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829,788.79 </w:t>
            </w:r>
          </w:p>
        </w:tc>
        <w:tc>
          <w:tcPr>
            <w:tcW w:w="424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713,329.40 </w:t>
            </w:r>
          </w:p>
        </w:tc>
        <w:tc>
          <w:tcPr>
            <w:tcW w:w="405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838,115.73 </w:t>
            </w:r>
          </w:p>
        </w:tc>
        <w:tc>
          <w:tcPr>
            <w:tcW w:w="537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737,985.73 </w:t>
            </w:r>
          </w:p>
        </w:tc>
        <w:tc>
          <w:tcPr>
            <w:tcW w:w="405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877,918.73 </w:t>
            </w:r>
          </w:p>
        </w:tc>
        <w:tc>
          <w:tcPr>
            <w:tcW w:w="537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1,067,025.73 </w:t>
            </w:r>
          </w:p>
        </w:tc>
        <w:tc>
          <w:tcPr>
            <w:tcW w:w="537" w:type="dxa"/>
          </w:tcPr>
          <w:p w:rsidR="00DE0DAA" w:rsidRPr="00167609" w:rsidRDefault="00DE0DAA" w:rsidP="000672F2">
            <w:pPr>
              <w:rPr>
                <w:sz w:val="8"/>
                <w:szCs w:val="8"/>
              </w:rPr>
            </w:pPr>
            <w:r w:rsidRPr="00167609">
              <w:rPr>
                <w:sz w:val="8"/>
                <w:szCs w:val="8"/>
              </w:rPr>
              <w:t xml:space="preserve"> 1,177,805.73 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 xml:space="preserve">Impuestos Sobre </w:t>
            </w:r>
            <w:smartTag w:uri="urn:schemas-microsoft-com:office:smarttags" w:element="PersonName">
              <w:smartTagPr>
                <w:attr w:name="ProductID" w:val="la Producci￳n"/>
              </w:smartTagPr>
              <w:r w:rsidRPr="002463E9">
                <w:rPr>
                  <w:sz w:val="8"/>
                  <w:szCs w:val="8"/>
                </w:rPr>
                <w:t>la Producción</w:t>
              </w:r>
            </w:smartTag>
            <w:r w:rsidRPr="002463E9">
              <w:rPr>
                <w:sz w:val="8"/>
                <w:szCs w:val="8"/>
              </w:rPr>
              <w:t>, el Consumo y las Transacciones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Impuestos al Comercio Exterior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Impuestos Sobre Nóminas y Asimilables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Impuestos Ecológicos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Accesorios de Impuestos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728,315.56</w:t>
            </w:r>
          </w:p>
        </w:tc>
        <w:tc>
          <w:tcPr>
            <w:tcW w:w="356" w:type="dxa"/>
          </w:tcPr>
          <w:p w:rsidR="00DE0DAA" w:rsidRPr="001B538A" w:rsidRDefault="00DE0DAA" w:rsidP="000672F2">
            <w:pPr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80</w:t>
            </w:r>
            <w:r w:rsidRPr="001B538A">
              <w:rPr>
                <w:sz w:val="8"/>
                <w:szCs w:val="8"/>
              </w:rPr>
              <w:t>,692.96</w:t>
            </w:r>
          </w:p>
        </w:tc>
        <w:tc>
          <w:tcPr>
            <w:tcW w:w="442" w:type="dxa"/>
          </w:tcPr>
          <w:p w:rsidR="00DE0DAA" w:rsidRPr="001B538A" w:rsidRDefault="00DE0DAA" w:rsidP="000672F2">
            <w:pPr>
              <w:rPr>
                <w:sz w:val="8"/>
                <w:szCs w:val="8"/>
              </w:rPr>
            </w:pPr>
            <w:r w:rsidRPr="001B538A">
              <w:rPr>
                <w:sz w:val="8"/>
                <w:szCs w:val="8"/>
              </w:rPr>
              <w:t>71,222.96</w:t>
            </w:r>
          </w:p>
        </w:tc>
        <w:tc>
          <w:tcPr>
            <w:tcW w:w="405" w:type="dxa"/>
          </w:tcPr>
          <w:p w:rsidR="00DE0DAA" w:rsidRPr="001B538A" w:rsidRDefault="00DE0DAA" w:rsidP="000672F2">
            <w:pPr>
              <w:jc w:val="both"/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</w:pPr>
            <w:r w:rsidRPr="001B538A">
              <w:rPr>
                <w:rFonts w:ascii="Calibri" w:hAnsi="Calibri" w:cs="Calibri"/>
                <w:color w:val="000000"/>
                <w:sz w:val="8"/>
                <w:szCs w:val="8"/>
              </w:rPr>
              <w:t>70,792.00</w:t>
            </w:r>
          </w:p>
          <w:p w:rsidR="00DE0DAA" w:rsidRPr="001B538A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1B538A" w:rsidRDefault="00DE0DAA" w:rsidP="000672F2">
            <w:pPr>
              <w:jc w:val="both"/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</w:pPr>
            <w:r w:rsidRPr="001B538A">
              <w:rPr>
                <w:rFonts w:ascii="Calibri" w:hAnsi="Calibri" w:cs="Calibri"/>
                <w:color w:val="000000"/>
                <w:sz w:val="8"/>
                <w:szCs w:val="8"/>
              </w:rPr>
              <w:t>60,692.96</w:t>
            </w:r>
          </w:p>
          <w:p w:rsidR="00DE0DAA" w:rsidRPr="001B538A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1B538A" w:rsidRDefault="00DE0DAA" w:rsidP="000672F2">
            <w:pPr>
              <w:jc w:val="both"/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</w:pPr>
            <w:r w:rsidRPr="001B538A">
              <w:rPr>
                <w:rFonts w:ascii="Calibri" w:hAnsi="Calibri" w:cs="Calibri"/>
                <w:color w:val="000000"/>
                <w:sz w:val="8"/>
                <w:szCs w:val="8"/>
              </w:rPr>
              <w:t>50,692.96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Default="00DE0DAA" w:rsidP="000672F2">
            <w:pPr>
              <w:pStyle w:val="texto"/>
              <w:spacing w:after="2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  <w:lang w:eastAsia="es-MX"/>
              </w:rPr>
            </w:pPr>
            <w:r w:rsidRPr="009A2019">
              <w:fldChar w:fldCharType="begin"/>
            </w:r>
            <w:r>
              <w:instrText xml:space="preserve"> LINK Excel.Sheet.8 "E:\\resumen de ley de Ingresos.xlsx" Hoja1!F12C10 \a \f 4 \h  \* MERGEFORMAT </w:instrText>
            </w:r>
            <w:r w:rsidRPr="009A2019">
              <w:fldChar w:fldCharType="separate"/>
            </w:r>
          </w:p>
          <w:p w:rsidR="00DE0DAA" w:rsidRPr="001B538A" w:rsidRDefault="00DE0DAA" w:rsidP="000672F2">
            <w:pPr>
              <w:jc w:val="both"/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</w:pPr>
            <w:r w:rsidRPr="001B538A"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  <w:t>45,692.07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fldChar w:fldCharType="end"/>
            </w:r>
          </w:p>
        </w:tc>
        <w:tc>
          <w:tcPr>
            <w:tcW w:w="424" w:type="dxa"/>
          </w:tcPr>
          <w:p w:rsidR="00DE0DAA" w:rsidRPr="001B538A" w:rsidRDefault="00DE0DAA" w:rsidP="000672F2">
            <w:pPr>
              <w:jc w:val="both"/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</w:pPr>
            <w:r w:rsidRPr="001B538A">
              <w:rPr>
                <w:rFonts w:ascii="Calibri" w:hAnsi="Calibri" w:cs="Calibri"/>
                <w:color w:val="000000"/>
                <w:sz w:val="8"/>
                <w:szCs w:val="8"/>
              </w:rPr>
              <w:t>40,982.96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1B538A" w:rsidRDefault="00DE0DAA" w:rsidP="000672F2">
            <w:pPr>
              <w:jc w:val="both"/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</w:pPr>
            <w:r w:rsidRPr="001B538A">
              <w:rPr>
                <w:rFonts w:ascii="Calibri" w:hAnsi="Calibri" w:cs="Calibri"/>
                <w:color w:val="000000"/>
                <w:sz w:val="8"/>
                <w:szCs w:val="8"/>
              </w:rPr>
              <w:t>50,792.06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1B538A" w:rsidRDefault="00DE0DAA" w:rsidP="000672F2">
            <w:pPr>
              <w:jc w:val="both"/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</w:pPr>
            <w:r w:rsidRPr="001B538A">
              <w:rPr>
                <w:rFonts w:ascii="Calibri" w:hAnsi="Calibri" w:cs="Calibri"/>
                <w:color w:val="000000"/>
                <w:sz w:val="8"/>
                <w:szCs w:val="8"/>
              </w:rPr>
              <w:t>51,692.00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1B538A" w:rsidRDefault="00DE0DAA" w:rsidP="000672F2">
            <w:pPr>
              <w:jc w:val="both"/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</w:pPr>
            <w:r w:rsidRPr="001B538A">
              <w:rPr>
                <w:rFonts w:ascii="Calibri" w:hAnsi="Calibri" w:cs="Calibri"/>
                <w:color w:val="000000"/>
                <w:sz w:val="8"/>
                <w:szCs w:val="8"/>
              </w:rPr>
              <w:t>60,692.96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1B538A" w:rsidRDefault="00DE0DAA" w:rsidP="000672F2">
            <w:pPr>
              <w:jc w:val="both"/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</w:pPr>
            <w:r w:rsidRPr="001B538A">
              <w:rPr>
                <w:rFonts w:ascii="Calibri" w:hAnsi="Calibri" w:cs="Calibri"/>
                <w:color w:val="000000"/>
                <w:sz w:val="8"/>
                <w:szCs w:val="8"/>
              </w:rPr>
              <w:t>71,692.96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1B538A" w:rsidRDefault="00DE0DAA" w:rsidP="000672F2">
            <w:pPr>
              <w:jc w:val="both"/>
              <w:rPr>
                <w:rFonts w:ascii="Calibri" w:hAnsi="Calibri" w:cs="Calibri"/>
                <w:color w:val="000000"/>
                <w:sz w:val="8"/>
                <w:szCs w:val="8"/>
                <w:lang w:val="es-MX" w:eastAsia="es-MX"/>
              </w:rPr>
            </w:pPr>
            <w:r>
              <w:rPr>
                <w:rFonts w:ascii="Calibri" w:hAnsi="Calibri" w:cs="Calibri"/>
                <w:color w:val="000000"/>
                <w:sz w:val="8"/>
                <w:szCs w:val="8"/>
              </w:rPr>
              <w:t>72</w:t>
            </w:r>
            <w:r w:rsidRPr="001B538A">
              <w:rPr>
                <w:rFonts w:ascii="Calibri" w:hAnsi="Calibri" w:cs="Calibri"/>
                <w:color w:val="000000"/>
                <w:sz w:val="8"/>
                <w:szCs w:val="8"/>
              </w:rPr>
              <w:t>,676.71</w:t>
            </w:r>
          </w:p>
          <w:p w:rsidR="00DE0DAA" w:rsidRPr="001B538A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Otros Impuestos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 xml:space="preserve">Impuestos no Comprendidos en </w:t>
            </w:r>
            <w:smartTag w:uri="urn:schemas-microsoft-com:office:smarttags" w:element="PersonName">
              <w:smartTagPr>
                <w:attr w:name="ProductID" w:val="la Ley"/>
              </w:smartTagPr>
              <w:r w:rsidRPr="002463E9">
                <w:rPr>
                  <w:sz w:val="8"/>
                  <w:szCs w:val="8"/>
                </w:rPr>
                <w:t>la Ley</w:t>
              </w:r>
            </w:smartTag>
            <w:r w:rsidRPr="002463E9">
              <w:rPr>
                <w:sz w:val="8"/>
                <w:szCs w:val="8"/>
              </w:rPr>
              <w:t xml:space="preserve"> de Ingresos Vigente, Causados en Ejercicios Fiscales Anteriores Pendientes de Liquidación o Pago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Cuotas y Aportaciones de Seguridad Social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Aportaciones para Fondos de Vivienda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Cuotas para la Seguridad Social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Cuotas de Ahorro para el Retiro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Otras Cuotas y Aportaciones para la Seguridad Social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Accesorios de Cuotas y Aportaciones de Seguridad Social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Contribuciones de Mejoras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Contribuciones de Mejoras por Obras Públicas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 xml:space="preserve">Contribuciones de Mejoras no Comprendidas en </w:t>
            </w:r>
            <w:smartTag w:uri="urn:schemas-microsoft-com:office:smarttags" w:element="PersonName">
              <w:smartTagPr>
                <w:attr w:name="ProductID" w:val="la Ley"/>
              </w:smartTagPr>
              <w:r w:rsidRPr="002463E9">
                <w:rPr>
                  <w:sz w:val="8"/>
                  <w:szCs w:val="8"/>
                </w:rPr>
                <w:t>la Ley</w:t>
              </w:r>
            </w:smartTag>
            <w:r w:rsidRPr="002463E9">
              <w:rPr>
                <w:sz w:val="8"/>
                <w:szCs w:val="8"/>
              </w:rPr>
              <w:t xml:space="preserve"> de Ingresos Vigente, Causadas en Ejercicios Fiscales Anteriores Pendientes de Liquidación o Pago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Derechos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ED2204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  <w:highlight w:val="yellow"/>
              </w:rPr>
            </w:pPr>
            <w:r w:rsidRPr="00FB6D24">
              <w:rPr>
                <w:sz w:val="8"/>
                <w:szCs w:val="8"/>
              </w:rPr>
              <w:t>Derechos por el Uso, Goce, Aprovechamiento o Explotación de Bienes de Dominio Público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295,893.03</w:t>
            </w:r>
          </w:p>
        </w:tc>
        <w:tc>
          <w:tcPr>
            <w:tcW w:w="356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29,864.52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29,194.00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27,284.20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25,890.00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23,900.00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22,200.00</w:t>
            </w:r>
          </w:p>
          <w:p w:rsidR="00DE0DAA" w:rsidRPr="006B3BA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20,478.20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21,426.99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22,765.00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23,800.00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24,000.00</w:t>
            </w:r>
          </w:p>
          <w:p w:rsidR="00DE0DAA" w:rsidRPr="006B3BA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6B3BA9" w:rsidRDefault="00DE0DAA" w:rsidP="000672F2">
            <w:pPr>
              <w:jc w:val="both"/>
              <w:rPr>
                <w:rFonts w:ascii="Arial" w:hAnsi="Arial" w:cs="Arial"/>
                <w:color w:val="000000"/>
                <w:sz w:val="8"/>
                <w:szCs w:val="8"/>
                <w:lang w:val="es-MX" w:eastAsia="es-MX"/>
              </w:rPr>
            </w:pPr>
            <w:r w:rsidRPr="006B3BA9">
              <w:rPr>
                <w:rFonts w:ascii="Arial" w:hAnsi="Arial" w:cs="Arial"/>
                <w:color w:val="000000"/>
                <w:sz w:val="8"/>
                <w:szCs w:val="8"/>
              </w:rPr>
              <w:t>25,090.12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Derechos a los Hidrocarburos (Derogado)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Derechos por Prestación de Servicios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3,931137.10</w:t>
            </w:r>
          </w:p>
        </w:tc>
        <w:tc>
          <w:tcPr>
            <w:tcW w:w="356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405,294.75 </w:t>
            </w:r>
          </w:p>
        </w:tc>
        <w:tc>
          <w:tcPr>
            <w:tcW w:w="442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400,194.75 </w:t>
            </w:r>
          </w:p>
        </w:tc>
        <w:tc>
          <w:tcPr>
            <w:tcW w:w="405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357,594.75 </w:t>
            </w:r>
          </w:p>
        </w:tc>
        <w:tc>
          <w:tcPr>
            <w:tcW w:w="405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307,504.75 </w:t>
            </w:r>
          </w:p>
        </w:tc>
        <w:tc>
          <w:tcPr>
            <w:tcW w:w="405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227,594.75 </w:t>
            </w:r>
          </w:p>
        </w:tc>
        <w:tc>
          <w:tcPr>
            <w:tcW w:w="406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227,194.75 </w:t>
            </w:r>
          </w:p>
        </w:tc>
        <w:tc>
          <w:tcPr>
            <w:tcW w:w="424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307,594.75 </w:t>
            </w:r>
          </w:p>
        </w:tc>
        <w:tc>
          <w:tcPr>
            <w:tcW w:w="405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320,594.75 </w:t>
            </w:r>
          </w:p>
        </w:tc>
        <w:tc>
          <w:tcPr>
            <w:tcW w:w="537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327,004.75 </w:t>
            </w:r>
          </w:p>
        </w:tc>
        <w:tc>
          <w:tcPr>
            <w:tcW w:w="405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307,594.75 </w:t>
            </w:r>
          </w:p>
        </w:tc>
        <w:tc>
          <w:tcPr>
            <w:tcW w:w="537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345,374.85 </w:t>
            </w:r>
          </w:p>
        </w:tc>
        <w:tc>
          <w:tcPr>
            <w:tcW w:w="537" w:type="dxa"/>
          </w:tcPr>
          <w:p w:rsidR="00DE0DAA" w:rsidRPr="005F5180" w:rsidRDefault="00DE0DAA" w:rsidP="000672F2">
            <w:pPr>
              <w:rPr>
                <w:sz w:val="8"/>
                <w:szCs w:val="8"/>
              </w:rPr>
            </w:pPr>
            <w:r w:rsidRPr="005F5180">
              <w:rPr>
                <w:sz w:val="8"/>
                <w:szCs w:val="8"/>
              </w:rPr>
              <w:t xml:space="preserve"> 397,594.75 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FB6D24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FB6D24">
              <w:rPr>
                <w:sz w:val="8"/>
                <w:szCs w:val="8"/>
              </w:rPr>
              <w:t>Otros Derechos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FB6D24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FB6D24">
              <w:rPr>
                <w:sz w:val="8"/>
                <w:szCs w:val="8"/>
              </w:rPr>
              <w:t>Accesorios de Derechos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 xml:space="preserve">Derechos no Comprendidos en </w:t>
            </w:r>
            <w:smartTag w:uri="urn:schemas-microsoft-com:office:smarttags" w:element="PersonName">
              <w:smartTagPr>
                <w:attr w:name="ProductID" w:val="la Ley"/>
              </w:smartTagPr>
              <w:r w:rsidRPr="002463E9">
                <w:rPr>
                  <w:sz w:val="8"/>
                  <w:szCs w:val="8"/>
                </w:rPr>
                <w:t>la Ley</w:t>
              </w:r>
            </w:smartTag>
            <w:r w:rsidRPr="002463E9">
              <w:rPr>
                <w:sz w:val="8"/>
                <w:szCs w:val="8"/>
              </w:rPr>
              <w:t xml:space="preserve"> de Ingresos Vigente, Causados en Ejercicios Fiscales Anteriores Pendientes de Liquidación o Pago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Productos</w:t>
            </w:r>
          </w:p>
        </w:tc>
        <w:tc>
          <w:tcPr>
            <w:tcW w:w="403" w:type="dxa"/>
          </w:tcPr>
          <w:p w:rsidR="00DE0DAA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287,576.93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26,964.74</w:t>
            </w:r>
          </w:p>
        </w:tc>
        <w:tc>
          <w:tcPr>
            <w:tcW w:w="442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26,964.74</w:t>
            </w:r>
          </w:p>
        </w:tc>
        <w:tc>
          <w:tcPr>
            <w:tcW w:w="405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25,960.74</w:t>
            </w:r>
          </w:p>
        </w:tc>
        <w:tc>
          <w:tcPr>
            <w:tcW w:w="405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23,972.92</w:t>
            </w:r>
          </w:p>
        </w:tc>
        <w:tc>
          <w:tcPr>
            <w:tcW w:w="405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23,964.74</w:t>
            </w:r>
          </w:p>
        </w:tc>
        <w:tc>
          <w:tcPr>
            <w:tcW w:w="406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19,964.45</w:t>
            </w:r>
          </w:p>
        </w:tc>
        <w:tc>
          <w:tcPr>
            <w:tcW w:w="424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20,964.00</w:t>
            </w:r>
          </w:p>
        </w:tc>
        <w:tc>
          <w:tcPr>
            <w:tcW w:w="405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20,964.74</w:t>
            </w:r>
          </w:p>
        </w:tc>
        <w:tc>
          <w:tcPr>
            <w:tcW w:w="537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21,964.22</w:t>
            </w:r>
          </w:p>
        </w:tc>
        <w:tc>
          <w:tcPr>
            <w:tcW w:w="405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23,964.00</w:t>
            </w:r>
          </w:p>
        </w:tc>
        <w:tc>
          <w:tcPr>
            <w:tcW w:w="537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25,964.01</w:t>
            </w:r>
          </w:p>
        </w:tc>
        <w:tc>
          <w:tcPr>
            <w:tcW w:w="537" w:type="dxa"/>
          </w:tcPr>
          <w:p w:rsidR="00DE0DAA" w:rsidRPr="008940AE" w:rsidRDefault="00DE0DAA" w:rsidP="000672F2">
            <w:pPr>
              <w:rPr>
                <w:sz w:val="8"/>
                <w:szCs w:val="8"/>
              </w:rPr>
            </w:pPr>
            <w:r w:rsidRPr="008940AE">
              <w:rPr>
                <w:sz w:val="8"/>
                <w:szCs w:val="8"/>
              </w:rPr>
              <w:t>25,963.63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Productos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Productos de Capital (Derogado)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 xml:space="preserve">Productos no Comprendidos en </w:t>
            </w:r>
            <w:smartTag w:uri="urn:schemas-microsoft-com:office:smarttags" w:element="PersonName">
              <w:smartTagPr>
                <w:attr w:name="ProductID" w:val="la Ley"/>
              </w:smartTagPr>
              <w:r w:rsidRPr="002463E9">
                <w:rPr>
                  <w:sz w:val="8"/>
                  <w:szCs w:val="8"/>
                </w:rPr>
                <w:t>la Ley</w:t>
              </w:r>
            </w:smartTag>
            <w:r w:rsidRPr="002463E9">
              <w:rPr>
                <w:sz w:val="8"/>
                <w:szCs w:val="8"/>
              </w:rPr>
              <w:t xml:space="preserve"> de Ingresos Vigente, Causados en Ejercicios Fiscales Anteriores Pendientes de Liquidación o Pago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Aprovechamientos</w:t>
            </w:r>
          </w:p>
        </w:tc>
        <w:tc>
          <w:tcPr>
            <w:tcW w:w="403" w:type="dxa"/>
          </w:tcPr>
          <w:p w:rsidR="00DE0DAA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1,561,846.71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142,477.22 </w:t>
            </w:r>
          </w:p>
        </w:tc>
        <w:tc>
          <w:tcPr>
            <w:tcW w:w="442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137,257.59 </w:t>
            </w:r>
          </w:p>
        </w:tc>
        <w:tc>
          <w:tcPr>
            <w:tcW w:w="405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135,137.22 </w:t>
            </w:r>
          </w:p>
        </w:tc>
        <w:tc>
          <w:tcPr>
            <w:tcW w:w="405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127,377.22 </w:t>
            </w:r>
          </w:p>
        </w:tc>
        <w:tc>
          <w:tcPr>
            <w:tcW w:w="405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125,677.22 </w:t>
            </w:r>
          </w:p>
        </w:tc>
        <w:tc>
          <w:tcPr>
            <w:tcW w:w="406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120,637.22 </w:t>
            </w:r>
          </w:p>
        </w:tc>
        <w:tc>
          <w:tcPr>
            <w:tcW w:w="424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124,507.22 </w:t>
            </w:r>
          </w:p>
        </w:tc>
        <w:tc>
          <w:tcPr>
            <w:tcW w:w="405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124,667.22 </w:t>
            </w:r>
          </w:p>
        </w:tc>
        <w:tc>
          <w:tcPr>
            <w:tcW w:w="537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123,947.22 </w:t>
            </w:r>
          </w:p>
        </w:tc>
        <w:tc>
          <w:tcPr>
            <w:tcW w:w="405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127,346.99 </w:t>
            </w:r>
          </w:p>
        </w:tc>
        <w:tc>
          <w:tcPr>
            <w:tcW w:w="537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135,837.04 </w:t>
            </w:r>
          </w:p>
        </w:tc>
        <w:tc>
          <w:tcPr>
            <w:tcW w:w="537" w:type="dxa"/>
          </w:tcPr>
          <w:p w:rsidR="00DE0DAA" w:rsidRPr="00A51F2A" w:rsidRDefault="00DE0DAA" w:rsidP="000672F2">
            <w:pPr>
              <w:rPr>
                <w:sz w:val="8"/>
                <w:szCs w:val="8"/>
              </w:rPr>
            </w:pPr>
            <w:r w:rsidRPr="00A51F2A">
              <w:rPr>
                <w:sz w:val="8"/>
                <w:szCs w:val="8"/>
              </w:rPr>
              <w:t xml:space="preserve"> 136,977.33 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Aprovechamientos</w:t>
            </w:r>
          </w:p>
        </w:tc>
        <w:tc>
          <w:tcPr>
            <w:tcW w:w="403" w:type="dxa"/>
          </w:tcPr>
          <w:p w:rsidR="00DE0DAA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1,491,246.71</w:t>
            </w:r>
          </w:p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135,553.89 </w:t>
            </w:r>
          </w:p>
        </w:tc>
        <w:tc>
          <w:tcPr>
            <w:tcW w:w="442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130,753.89 </w:t>
            </w:r>
          </w:p>
        </w:tc>
        <w:tc>
          <w:tcPr>
            <w:tcW w:w="405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129,153.89 </w:t>
            </w:r>
          </w:p>
        </w:tc>
        <w:tc>
          <w:tcPr>
            <w:tcW w:w="405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122,293.89 </w:t>
            </w:r>
          </w:p>
        </w:tc>
        <w:tc>
          <w:tcPr>
            <w:tcW w:w="405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120,673.89 </w:t>
            </w:r>
          </w:p>
        </w:tc>
        <w:tc>
          <w:tcPr>
            <w:tcW w:w="406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115,853.89 </w:t>
            </w:r>
          </w:p>
        </w:tc>
        <w:tc>
          <w:tcPr>
            <w:tcW w:w="424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119,923.89 </w:t>
            </w:r>
          </w:p>
        </w:tc>
        <w:tc>
          <w:tcPr>
            <w:tcW w:w="405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118,783.89 </w:t>
            </w:r>
          </w:p>
        </w:tc>
        <w:tc>
          <w:tcPr>
            <w:tcW w:w="537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117,953.89 </w:t>
            </w:r>
          </w:p>
        </w:tc>
        <w:tc>
          <w:tcPr>
            <w:tcW w:w="405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121,353.99 </w:t>
            </w:r>
          </w:p>
        </w:tc>
        <w:tc>
          <w:tcPr>
            <w:tcW w:w="537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128,953.71 </w:t>
            </w:r>
          </w:p>
        </w:tc>
        <w:tc>
          <w:tcPr>
            <w:tcW w:w="537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129,994.00 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Aprovechamientos Patrimoniales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Accesorios de Aprovechamientos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70,600.00</w:t>
            </w:r>
          </w:p>
        </w:tc>
        <w:tc>
          <w:tcPr>
            <w:tcW w:w="356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6,923.33 </w:t>
            </w:r>
          </w:p>
        </w:tc>
        <w:tc>
          <w:tcPr>
            <w:tcW w:w="442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6,503.70 </w:t>
            </w:r>
          </w:p>
        </w:tc>
        <w:tc>
          <w:tcPr>
            <w:tcW w:w="405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5,983.33 </w:t>
            </w:r>
          </w:p>
        </w:tc>
        <w:tc>
          <w:tcPr>
            <w:tcW w:w="405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5,083.33 </w:t>
            </w:r>
          </w:p>
        </w:tc>
        <w:tc>
          <w:tcPr>
            <w:tcW w:w="405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5,003.33 </w:t>
            </w:r>
          </w:p>
        </w:tc>
        <w:tc>
          <w:tcPr>
            <w:tcW w:w="406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4,783.33 </w:t>
            </w:r>
          </w:p>
        </w:tc>
        <w:tc>
          <w:tcPr>
            <w:tcW w:w="424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4,583.33 </w:t>
            </w:r>
          </w:p>
        </w:tc>
        <w:tc>
          <w:tcPr>
            <w:tcW w:w="405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5,883.33 </w:t>
            </w:r>
          </w:p>
        </w:tc>
        <w:tc>
          <w:tcPr>
            <w:tcW w:w="537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5,993.33 </w:t>
            </w:r>
          </w:p>
        </w:tc>
        <w:tc>
          <w:tcPr>
            <w:tcW w:w="405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5,993.00 </w:t>
            </w:r>
          </w:p>
        </w:tc>
        <w:tc>
          <w:tcPr>
            <w:tcW w:w="537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6,883.33 </w:t>
            </w:r>
          </w:p>
        </w:tc>
        <w:tc>
          <w:tcPr>
            <w:tcW w:w="537" w:type="dxa"/>
          </w:tcPr>
          <w:p w:rsidR="00DE0DAA" w:rsidRPr="00071C7E" w:rsidRDefault="00DE0DAA" w:rsidP="000672F2">
            <w:pPr>
              <w:rPr>
                <w:sz w:val="8"/>
                <w:szCs w:val="8"/>
              </w:rPr>
            </w:pPr>
            <w:r w:rsidRPr="00071C7E">
              <w:rPr>
                <w:sz w:val="8"/>
                <w:szCs w:val="8"/>
              </w:rPr>
              <w:t xml:space="preserve"> 6,983.33 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 xml:space="preserve">Aprovechamientos no Comprendidos en </w:t>
            </w:r>
            <w:smartTag w:uri="urn:schemas-microsoft-com:office:smarttags" w:element="PersonName">
              <w:smartTagPr>
                <w:attr w:name="ProductID" w:val="la Ley"/>
              </w:smartTagPr>
              <w:r w:rsidRPr="002463E9">
                <w:rPr>
                  <w:sz w:val="8"/>
                  <w:szCs w:val="8"/>
                </w:rPr>
                <w:t>la Ley</w:t>
              </w:r>
            </w:smartTag>
            <w:r w:rsidRPr="002463E9">
              <w:rPr>
                <w:sz w:val="8"/>
                <w:szCs w:val="8"/>
              </w:rPr>
              <w:t xml:space="preserve"> de Ingresos Vigente, Causados en Ejercicios Fiscales Anteriores Pendientes de Liquidación o Pago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Ingresos por Venta de Bienes, Prestación de Servicios y Otros Ingresos</w:t>
            </w:r>
          </w:p>
        </w:tc>
        <w:tc>
          <w:tcPr>
            <w:tcW w:w="40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5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</w:tbl>
    <w:p w:rsidR="00DE0DAA" w:rsidRPr="00CF2E8F" w:rsidRDefault="00DE0DAA" w:rsidP="00DE0DAA">
      <w:pPr>
        <w:rPr>
          <w:sz w:val="2"/>
        </w:rPr>
      </w:pPr>
    </w:p>
    <w:tbl>
      <w:tblPr>
        <w:tblW w:w="8712" w:type="dxa"/>
        <w:tblInd w:w="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/>
      </w:tblPr>
      <w:tblGrid>
        <w:gridCol w:w="3045"/>
        <w:gridCol w:w="393"/>
        <w:gridCol w:w="366"/>
        <w:gridCol w:w="442"/>
        <w:gridCol w:w="405"/>
        <w:gridCol w:w="405"/>
        <w:gridCol w:w="405"/>
        <w:gridCol w:w="406"/>
        <w:gridCol w:w="424"/>
        <w:gridCol w:w="405"/>
        <w:gridCol w:w="537"/>
        <w:gridCol w:w="405"/>
        <w:gridCol w:w="537"/>
        <w:gridCol w:w="537"/>
      </w:tblGrid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Ingresos por Venta de Bienes y Prestación de Servicios de Instituciones Públicas de Seguridad Social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Ingresos por Venta de Bienes y Prestación de Servicios de Empresas Productivas del Estado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Ingresos por Venta de Bienes y Prestación de Servicios de Entidades Paraestatales y Fideicomisos No Empresariales y No Financieros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 xml:space="preserve">Ingresos por Venta de Bienes y Prestación de Servicios de Entidades Paraestatales Empresariales No Financieras con Participación Estatal </w:t>
            </w:r>
            <w:r w:rsidRPr="002463E9">
              <w:rPr>
                <w:sz w:val="8"/>
                <w:szCs w:val="8"/>
              </w:rPr>
              <w:lastRenderedPageBreak/>
              <w:t>Mayoritaria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lastRenderedPageBreak/>
              <w:t>Ingresos por Venta de Bienes y Prestación de Servicios de Entidades Paraestatales Empresariales Financieras Monetarias con Participación Estatal Mayoritaria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8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Ingresos por Venta de Bienes y Prestación de Servicios de Entidades Paraestatales Empresariales Financieras No Monetarias con Participación Estatal Mayoritaria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Ingresos por Venta de Bienes y Prestación de Servicios de Fideicomisos Financieros Públicos con Participación Estatal Mayoritaria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Ingresos por Venta de Bienes y Prestación de Servicios de los Poderes Legislativo y Judicial, y de los Órganos Autónomos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Otros Ingresos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Participaciones, Aportaciones, Convenios, Incentivos Derivados de la Colaboración Fiscal y Fondos Distintos de Aportaciones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110,709,349.14</w:t>
            </w:r>
          </w:p>
        </w:tc>
        <w:tc>
          <w:tcPr>
            <w:tcW w:w="366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7,781,416.67</w:t>
            </w:r>
          </w:p>
        </w:tc>
        <w:tc>
          <w:tcPr>
            <w:tcW w:w="442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7,681,416.67</w:t>
            </w:r>
          </w:p>
        </w:tc>
        <w:tc>
          <w:tcPr>
            <w:tcW w:w="405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7,381,416.67</w:t>
            </w:r>
          </w:p>
        </w:tc>
        <w:tc>
          <w:tcPr>
            <w:tcW w:w="405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7,181,416.67</w:t>
            </w:r>
          </w:p>
        </w:tc>
        <w:tc>
          <w:tcPr>
            <w:tcW w:w="405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19,697,613.74</w:t>
            </w:r>
          </w:p>
        </w:tc>
        <w:tc>
          <w:tcPr>
            <w:tcW w:w="406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6,481,416.67</w:t>
            </w:r>
          </w:p>
        </w:tc>
        <w:tc>
          <w:tcPr>
            <w:tcW w:w="424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19,097,613.74</w:t>
            </w:r>
          </w:p>
        </w:tc>
        <w:tc>
          <w:tcPr>
            <w:tcW w:w="405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7,181,416.67</w:t>
            </w:r>
          </w:p>
        </w:tc>
        <w:tc>
          <w:tcPr>
            <w:tcW w:w="537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7,181,416.67</w:t>
            </w:r>
          </w:p>
        </w:tc>
        <w:tc>
          <w:tcPr>
            <w:tcW w:w="405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7,181,416.67</w:t>
            </w:r>
          </w:p>
        </w:tc>
        <w:tc>
          <w:tcPr>
            <w:tcW w:w="537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6,851,416.67</w:t>
            </w:r>
          </w:p>
        </w:tc>
        <w:tc>
          <w:tcPr>
            <w:tcW w:w="537" w:type="dxa"/>
          </w:tcPr>
          <w:p w:rsidR="00DE0DAA" w:rsidRPr="00373B1E" w:rsidRDefault="00DE0DAA" w:rsidP="000672F2">
            <w:pPr>
              <w:rPr>
                <w:sz w:val="8"/>
                <w:szCs w:val="8"/>
              </w:rPr>
            </w:pPr>
            <w:r w:rsidRPr="00373B1E">
              <w:rPr>
                <w:sz w:val="8"/>
                <w:szCs w:val="8"/>
              </w:rPr>
              <w:t>7,011,416.67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Participaciones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46,977,000.00</w:t>
            </w:r>
          </w:p>
        </w:tc>
        <w:tc>
          <w:tcPr>
            <w:tcW w:w="366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4,514,750.00</w:t>
            </w:r>
          </w:p>
        </w:tc>
        <w:tc>
          <w:tcPr>
            <w:tcW w:w="442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4,414,750.00</w:t>
            </w:r>
          </w:p>
        </w:tc>
        <w:tc>
          <w:tcPr>
            <w:tcW w:w="405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4,114,750.00</w:t>
            </w:r>
          </w:p>
        </w:tc>
        <w:tc>
          <w:tcPr>
            <w:tcW w:w="405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3,914,750.00</w:t>
            </w:r>
          </w:p>
        </w:tc>
        <w:tc>
          <w:tcPr>
            <w:tcW w:w="405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3,614,750.00</w:t>
            </w:r>
          </w:p>
        </w:tc>
        <w:tc>
          <w:tcPr>
            <w:tcW w:w="406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3,214,750.00</w:t>
            </w:r>
          </w:p>
        </w:tc>
        <w:tc>
          <w:tcPr>
            <w:tcW w:w="424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3,014,750.00</w:t>
            </w:r>
          </w:p>
        </w:tc>
        <w:tc>
          <w:tcPr>
            <w:tcW w:w="405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3,914,750.00</w:t>
            </w:r>
          </w:p>
        </w:tc>
        <w:tc>
          <w:tcPr>
            <w:tcW w:w="537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3,914,750.00</w:t>
            </w:r>
          </w:p>
        </w:tc>
        <w:tc>
          <w:tcPr>
            <w:tcW w:w="405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3,914,750.00</w:t>
            </w:r>
          </w:p>
        </w:tc>
        <w:tc>
          <w:tcPr>
            <w:tcW w:w="537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4,134,750.00</w:t>
            </w:r>
          </w:p>
        </w:tc>
        <w:tc>
          <w:tcPr>
            <w:tcW w:w="537" w:type="dxa"/>
          </w:tcPr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4,294,750.00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 xml:space="preserve">Aportaciones 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38,100,000.00</w:t>
            </w:r>
          </w:p>
        </w:tc>
        <w:tc>
          <w:tcPr>
            <w:tcW w:w="366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3,266,666.67</w:t>
            </w:r>
          </w:p>
        </w:tc>
        <w:tc>
          <w:tcPr>
            <w:tcW w:w="442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3,266,666.67</w:t>
            </w:r>
          </w:p>
        </w:tc>
        <w:tc>
          <w:tcPr>
            <w:tcW w:w="405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3,266,666.67</w:t>
            </w:r>
          </w:p>
        </w:tc>
        <w:tc>
          <w:tcPr>
            <w:tcW w:w="405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3,266,666.67</w:t>
            </w:r>
          </w:p>
        </w:tc>
        <w:tc>
          <w:tcPr>
            <w:tcW w:w="405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3,266,666.67</w:t>
            </w:r>
          </w:p>
        </w:tc>
        <w:tc>
          <w:tcPr>
            <w:tcW w:w="406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3,266,666.67</w:t>
            </w:r>
          </w:p>
        </w:tc>
        <w:tc>
          <w:tcPr>
            <w:tcW w:w="424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3,266,666.67</w:t>
            </w:r>
          </w:p>
        </w:tc>
        <w:tc>
          <w:tcPr>
            <w:tcW w:w="405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3,266,666.67</w:t>
            </w:r>
          </w:p>
        </w:tc>
        <w:tc>
          <w:tcPr>
            <w:tcW w:w="537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3,266,666.67</w:t>
            </w:r>
          </w:p>
        </w:tc>
        <w:tc>
          <w:tcPr>
            <w:tcW w:w="405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3,266,666.67</w:t>
            </w:r>
          </w:p>
        </w:tc>
        <w:tc>
          <w:tcPr>
            <w:tcW w:w="537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2,716,666.67</w:t>
            </w:r>
          </w:p>
        </w:tc>
        <w:tc>
          <w:tcPr>
            <w:tcW w:w="537" w:type="dxa"/>
          </w:tcPr>
          <w:p w:rsidR="00DE0DAA" w:rsidRPr="006741F1" w:rsidRDefault="00DE0DAA" w:rsidP="000672F2">
            <w:pPr>
              <w:rPr>
                <w:sz w:val="8"/>
                <w:szCs w:val="8"/>
              </w:rPr>
            </w:pPr>
            <w:r w:rsidRPr="006741F1">
              <w:rPr>
                <w:sz w:val="8"/>
                <w:szCs w:val="8"/>
              </w:rPr>
              <w:t>2,716,666.67</w:t>
            </w: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Convenios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25,632394.14</w:t>
            </w:r>
          </w:p>
        </w:tc>
        <w:tc>
          <w:tcPr>
            <w:tcW w:w="366" w:type="dxa"/>
          </w:tcPr>
          <w:p w:rsidR="00DE0DAA" w:rsidRPr="001B573B" w:rsidRDefault="00DE0DAA" w:rsidP="000672F2">
            <w:pPr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DF7F8C" w:rsidRDefault="00DE0DAA" w:rsidP="000672F2">
            <w:pPr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DF7F8C" w:rsidRDefault="00DE0DAA" w:rsidP="000672F2">
            <w:pPr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DF7F8C" w:rsidRDefault="00DE0DAA" w:rsidP="000672F2">
            <w:pPr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Default="00DE0DAA" w:rsidP="000672F2">
            <w:pPr>
              <w:rPr>
                <w:sz w:val="20"/>
                <w:szCs w:val="20"/>
                <w:lang w:val="es-MX" w:eastAsia="es-MX"/>
              </w:rPr>
            </w:pPr>
            <w:r>
              <w:rPr>
                <w:sz w:val="8"/>
                <w:szCs w:val="8"/>
              </w:rPr>
              <w:fldChar w:fldCharType="begin"/>
            </w:r>
            <w:r>
              <w:rPr>
                <w:sz w:val="8"/>
                <w:szCs w:val="8"/>
              </w:rPr>
              <w:instrText xml:space="preserve"> LINK Excel.Sheet.8 "E:\\resumen de ley de Ingresos.xlsx" Hoja1!F26C9 \a \f 5 \h  \* MERGEFORMAT </w:instrText>
            </w:r>
            <w:r>
              <w:rPr>
                <w:sz w:val="8"/>
                <w:szCs w:val="8"/>
              </w:rPr>
              <w:fldChar w:fldCharType="separate"/>
            </w:r>
          </w:p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12,816,197.07</w:t>
            </w:r>
          </w:p>
          <w:p w:rsidR="00DE0DAA" w:rsidRPr="00DF7F8C" w:rsidRDefault="00DE0DAA" w:rsidP="000672F2">
            <w:pPr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fldChar w:fldCharType="end"/>
            </w:r>
          </w:p>
        </w:tc>
        <w:tc>
          <w:tcPr>
            <w:tcW w:w="406" w:type="dxa"/>
          </w:tcPr>
          <w:p w:rsidR="00DE0DAA" w:rsidRPr="00DF7F8C" w:rsidRDefault="00DE0DAA" w:rsidP="000672F2">
            <w:pPr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Default="00DE0DAA" w:rsidP="000672F2">
            <w:pPr>
              <w:rPr>
                <w:sz w:val="20"/>
                <w:szCs w:val="20"/>
                <w:lang w:val="es-MX" w:eastAsia="es-MX"/>
              </w:rPr>
            </w:pPr>
            <w:r>
              <w:rPr>
                <w:sz w:val="8"/>
                <w:szCs w:val="8"/>
              </w:rPr>
              <w:fldChar w:fldCharType="begin"/>
            </w:r>
            <w:r>
              <w:rPr>
                <w:sz w:val="8"/>
                <w:szCs w:val="8"/>
              </w:rPr>
              <w:instrText xml:space="preserve"> LINK Excel.Sheet.8 "E:\\resumen de ley de Ingresos.xlsx" Hoja1!F26C11 \a \f 5 \h  \* MERGEFORMAT </w:instrText>
            </w:r>
            <w:r>
              <w:rPr>
                <w:sz w:val="8"/>
                <w:szCs w:val="8"/>
              </w:rPr>
              <w:fldChar w:fldCharType="separate"/>
            </w:r>
          </w:p>
          <w:p w:rsidR="00DE0DAA" w:rsidRPr="00291CD8" w:rsidRDefault="00DE0DAA" w:rsidP="000672F2">
            <w:pPr>
              <w:rPr>
                <w:sz w:val="8"/>
                <w:szCs w:val="8"/>
              </w:rPr>
            </w:pPr>
            <w:r w:rsidRPr="00291CD8">
              <w:rPr>
                <w:sz w:val="8"/>
                <w:szCs w:val="8"/>
              </w:rPr>
              <w:t>12,816,197.07</w:t>
            </w:r>
          </w:p>
          <w:p w:rsidR="00DE0DAA" w:rsidRPr="00DF7F8C" w:rsidRDefault="00DE0DAA" w:rsidP="000672F2">
            <w:pPr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fldChar w:fldCharType="end"/>
            </w:r>
          </w:p>
        </w:tc>
        <w:tc>
          <w:tcPr>
            <w:tcW w:w="405" w:type="dxa"/>
          </w:tcPr>
          <w:p w:rsidR="00DE0DAA" w:rsidRPr="00DF7F8C" w:rsidRDefault="00DE0DAA" w:rsidP="000672F2">
            <w:pPr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DF7F8C" w:rsidRDefault="00DE0DAA" w:rsidP="000672F2">
            <w:pPr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DF7F8C" w:rsidRDefault="00DE0DAA" w:rsidP="000672F2">
            <w:pPr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DF7F8C" w:rsidRDefault="00DE0DAA" w:rsidP="000672F2">
            <w:pPr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DF7F8C" w:rsidRDefault="00DE0DAA" w:rsidP="000672F2">
            <w:pPr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Incentivos Derivados de la Colaboración Fiscal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Fondos Distintos de Aportaciones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Transferencias, Asignaciones, Subsidios y Subvenciones, y Pensiones y Jubilaciones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Transferencias y Asignaciones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Transferencias al Resto del Sector Público (Derogado)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Subsidios y Subvenciones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Ayudas Sociales (Derogado)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Pensiones y Jubilaciones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Transferencias a Fideicomisos, Mandatos y Análogos (Derogado)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 xml:space="preserve">Transferencias del Fondo Mexicano del Petróleo para </w:t>
            </w:r>
            <w:smartTag w:uri="urn:schemas-microsoft-com:office:smarttags" w:element="PersonName">
              <w:smartTagPr>
                <w:attr w:name="ProductID" w:val="la Estabilizaci￳n"/>
              </w:smartTagPr>
              <w:r w:rsidRPr="002463E9">
                <w:rPr>
                  <w:sz w:val="8"/>
                  <w:szCs w:val="8"/>
                </w:rPr>
                <w:t>la Estabilización</w:t>
              </w:r>
            </w:smartTag>
            <w:r w:rsidRPr="002463E9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 </w:t>
            </w:r>
            <w:r w:rsidRPr="002463E9">
              <w:rPr>
                <w:sz w:val="8"/>
                <w:szCs w:val="8"/>
              </w:rPr>
              <w:t>y el Desarrollo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Ingresos Derivados de Financiamientos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Endeudamiento Interno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Endeudamiento Externo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  <w:tr w:rsidR="00DE0DAA" w:rsidRPr="002463E9" w:rsidTr="000672F2">
        <w:trPr>
          <w:trHeight w:val="144"/>
        </w:trPr>
        <w:tc>
          <w:tcPr>
            <w:tcW w:w="304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left="182" w:firstLine="0"/>
              <w:rPr>
                <w:sz w:val="8"/>
                <w:szCs w:val="8"/>
              </w:rPr>
            </w:pPr>
            <w:r w:rsidRPr="002463E9">
              <w:rPr>
                <w:sz w:val="8"/>
                <w:szCs w:val="8"/>
              </w:rPr>
              <w:t>Financiamiento Interno</w:t>
            </w:r>
          </w:p>
        </w:tc>
        <w:tc>
          <w:tcPr>
            <w:tcW w:w="393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36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42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6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24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405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  <w:tc>
          <w:tcPr>
            <w:tcW w:w="537" w:type="dxa"/>
          </w:tcPr>
          <w:p w:rsidR="00DE0DAA" w:rsidRPr="002463E9" w:rsidRDefault="00DE0DAA" w:rsidP="000672F2">
            <w:pPr>
              <w:pStyle w:val="texto"/>
              <w:spacing w:after="20" w:line="190" w:lineRule="exact"/>
              <w:ind w:firstLine="0"/>
              <w:rPr>
                <w:sz w:val="8"/>
                <w:szCs w:val="8"/>
              </w:rPr>
            </w:pPr>
          </w:p>
        </w:tc>
      </w:tr>
    </w:tbl>
    <w:p w:rsidR="00E24D59" w:rsidRDefault="00E24D59"/>
    <w:sectPr w:rsidR="00E24D59" w:rsidSect="00DE0D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E0DAA"/>
    <w:rsid w:val="00154D9F"/>
    <w:rsid w:val="001F2F5E"/>
    <w:rsid w:val="005E765A"/>
    <w:rsid w:val="00DE0DAA"/>
    <w:rsid w:val="00DF3B10"/>
    <w:rsid w:val="00E2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DE0DAA"/>
    <w:pPr>
      <w:snapToGrid w:val="0"/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1051</Words>
  <Characters>5782</Characters>
  <Application>Microsoft Office Word</Application>
  <DocSecurity>0</DocSecurity>
  <Lines>48</Lines>
  <Paragraphs>13</Paragraphs>
  <ScaleCrop>false</ScaleCrop>
  <Company/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2</cp:revision>
  <dcterms:created xsi:type="dcterms:W3CDTF">2019-06-17T16:21:00Z</dcterms:created>
  <dcterms:modified xsi:type="dcterms:W3CDTF">2019-06-17T16:21:00Z</dcterms:modified>
</cp:coreProperties>
</file>